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hint="eastAsia" w:ascii="方正小标宋_GBK" w:hAnsi="方正小标宋_GBK" w:eastAsia="方正小标宋_GBK" w:cs="方正小标宋_GBK"/>
          <w:kern w:val="0"/>
          <w:sz w:val="36"/>
          <w:szCs w:val="36"/>
          <w:lang w:eastAsia="zh-CN"/>
        </w:rPr>
      </w:pPr>
      <w:bookmarkStart w:id="0" w:name="_GoBack"/>
      <w:r>
        <w:rPr>
          <w:rFonts w:hint="eastAsia" w:ascii="方正小标宋_GBK" w:hAnsi="方正小标宋_GBK" w:eastAsia="方正小标宋_GBK" w:cs="方正小标宋_GBK"/>
          <w:kern w:val="0"/>
          <w:sz w:val="36"/>
          <w:szCs w:val="36"/>
          <w:lang w:eastAsia="zh-CN"/>
        </w:rPr>
        <w:t>《</w:t>
      </w:r>
      <w:r>
        <w:rPr>
          <w:rFonts w:hint="eastAsia" w:ascii="方正小标宋_GBK" w:hAnsi="方正小标宋_GBK" w:eastAsia="方正小标宋_GBK" w:cs="方正小标宋_GBK"/>
          <w:kern w:val="0"/>
          <w:sz w:val="36"/>
          <w:szCs w:val="36"/>
        </w:rPr>
        <w:t>青岛一日：人民网外籍记者带你探访上合</w:t>
      </w:r>
      <w:r>
        <w:rPr>
          <w:rFonts w:hint="eastAsia" w:ascii="方正小标宋_GBK" w:hAnsi="方正小标宋_GBK" w:eastAsia="方正小标宋_GBK" w:cs="方正小标宋_GBK"/>
          <w:kern w:val="0"/>
          <w:sz w:val="36"/>
          <w:szCs w:val="36"/>
        </w:rPr>
        <w:t>峰会</w:t>
      </w:r>
      <w:r>
        <w:rPr>
          <w:rFonts w:hint="eastAsia" w:ascii="方正小标宋_GBK" w:hAnsi="方正小标宋_GBK" w:eastAsia="方正小标宋_GBK" w:cs="方正小标宋_GBK"/>
          <w:kern w:val="0"/>
          <w:sz w:val="36"/>
          <w:szCs w:val="36"/>
        </w:rPr>
        <w:t>举办城市</w:t>
      </w:r>
      <w:r>
        <w:rPr>
          <w:rFonts w:hint="eastAsia" w:ascii="方正小标宋_GBK" w:hAnsi="方正小标宋_GBK" w:eastAsia="方正小标宋_GBK" w:cs="方正小标宋_GBK"/>
          <w:kern w:val="0"/>
          <w:sz w:val="36"/>
          <w:szCs w:val="36"/>
          <w:lang w:eastAsia="zh-CN"/>
        </w:rPr>
        <w:t>》文字稿</w:t>
      </w:r>
    </w:p>
    <w:bookmarkEnd w:id="0"/>
    <w:p>
      <w:pPr>
        <w:widowControl/>
        <w:jc w:val="left"/>
        <w:rPr>
          <w:rFonts w:cs="Times New Roman" w:asciiTheme="minorEastAsia" w:hAnsiTheme="minorEastAsia"/>
          <w:kern w:val="0"/>
          <w:sz w:val="32"/>
          <w:szCs w:val="32"/>
        </w:rPr>
      </w:pPr>
    </w:p>
    <w:p>
      <w:pPr>
        <w:widowControl/>
        <w:jc w:val="left"/>
        <w:rPr>
          <w:rFonts w:hint="eastAsia" w:ascii="仿宋" w:hAnsi="仿宋" w:eastAsia="仿宋" w:cs="仿宋"/>
          <w:kern w:val="0"/>
          <w:sz w:val="32"/>
          <w:szCs w:val="32"/>
        </w:rPr>
      </w:pPr>
      <w:r>
        <w:rPr>
          <w:rFonts w:hint="eastAsia" w:ascii="仿宋" w:hAnsi="仿宋" w:eastAsia="仿宋" w:cs="仿宋"/>
          <w:kern w:val="0"/>
          <w:sz w:val="32"/>
          <w:szCs w:val="32"/>
        </w:rPr>
        <w:t>人民网外籍员工 Morag Hobbs（茉莉）：</w:t>
      </w:r>
    </w:p>
    <w:p>
      <w:pPr>
        <w:widowControl/>
        <w:ind w:firstLine="640" w:firstLineChars="200"/>
        <w:jc w:val="left"/>
        <w:rPr>
          <w:rFonts w:hint="eastAsia" w:ascii="仿宋" w:hAnsi="仿宋" w:eastAsia="仿宋" w:cs="仿宋"/>
          <w:kern w:val="0"/>
          <w:sz w:val="32"/>
          <w:szCs w:val="32"/>
        </w:rPr>
      </w:pPr>
      <w:r>
        <w:rPr>
          <w:rFonts w:hint="eastAsia" w:ascii="仿宋" w:hAnsi="仿宋" w:eastAsia="仿宋" w:cs="仿宋"/>
          <w:kern w:val="0"/>
          <w:sz w:val="32"/>
          <w:szCs w:val="32"/>
        </w:rPr>
        <w:t>今年六月，一年一度的上合组织峰会即将在青岛举行。在我身后就是此次峰会的举办地——青岛国际帆船中心。</w:t>
      </w:r>
    </w:p>
    <w:p>
      <w:pPr>
        <w:widowControl/>
        <w:ind w:firstLine="640" w:firstLineChars="200"/>
        <w:jc w:val="left"/>
        <w:rPr>
          <w:rFonts w:hint="eastAsia" w:ascii="仿宋" w:hAnsi="仿宋" w:eastAsia="仿宋" w:cs="仿宋"/>
          <w:kern w:val="0"/>
          <w:sz w:val="32"/>
          <w:szCs w:val="32"/>
        </w:rPr>
      </w:pPr>
      <w:r>
        <w:rPr>
          <w:rFonts w:hint="eastAsia" w:ascii="仿宋" w:hAnsi="仿宋" w:eastAsia="仿宋" w:cs="仿宋"/>
          <w:kern w:val="0"/>
          <w:sz w:val="32"/>
          <w:szCs w:val="32"/>
        </w:rPr>
        <w:t>著名的五四广场就坐落在青岛国际帆船中心的对岸。</w:t>
      </w:r>
    </w:p>
    <w:p>
      <w:pPr>
        <w:widowControl/>
        <w:ind w:firstLine="640" w:firstLineChars="200"/>
        <w:jc w:val="left"/>
        <w:rPr>
          <w:rFonts w:hint="eastAsia" w:ascii="仿宋" w:hAnsi="仿宋" w:eastAsia="仿宋" w:cs="仿宋"/>
          <w:kern w:val="0"/>
          <w:sz w:val="32"/>
          <w:szCs w:val="32"/>
        </w:rPr>
      </w:pPr>
      <w:r>
        <w:rPr>
          <w:rFonts w:hint="eastAsia" w:ascii="仿宋" w:hAnsi="仿宋" w:eastAsia="仿宋" w:cs="仿宋"/>
          <w:kern w:val="0"/>
          <w:sz w:val="32"/>
          <w:szCs w:val="32"/>
        </w:rPr>
        <w:t>青岛国际帆船中心最初是为北京2008年奥运会而修建，它见证了无数世界新纪录的诞生。如今作为第18次上合组织峰会的主会场，这里已然成为见证重大国际事件的城市地标。</w:t>
      </w:r>
    </w:p>
    <w:p>
      <w:pPr>
        <w:widowControl/>
        <w:ind w:firstLine="640" w:firstLineChars="200"/>
        <w:jc w:val="left"/>
        <w:rPr>
          <w:rFonts w:hint="eastAsia" w:ascii="仿宋" w:hAnsi="仿宋" w:eastAsia="仿宋" w:cs="仿宋"/>
          <w:kern w:val="0"/>
          <w:sz w:val="32"/>
          <w:szCs w:val="32"/>
        </w:rPr>
      </w:pPr>
      <w:r>
        <w:rPr>
          <w:rFonts w:hint="eastAsia" w:ascii="仿宋" w:hAnsi="仿宋" w:eastAsia="仿宋" w:cs="仿宋"/>
          <w:kern w:val="0"/>
          <w:sz w:val="32"/>
          <w:szCs w:val="32"/>
        </w:rPr>
        <w:t>青岛拥有漫长绵延的海岸线、美丽的沙滩和海滨游泳场。木栈道的旁边坐落着八大关的欧式建筑群。这一带的别墅、花园和街道营造出花木繁茂、光影婆娑的田园诗般的风光。</w:t>
      </w:r>
    </w:p>
    <w:p>
      <w:pPr>
        <w:widowControl/>
        <w:jc w:val="left"/>
        <w:rPr>
          <w:rFonts w:hint="eastAsia" w:ascii="仿宋" w:hAnsi="仿宋" w:eastAsia="仿宋" w:cs="仿宋"/>
          <w:kern w:val="0"/>
          <w:sz w:val="32"/>
          <w:szCs w:val="32"/>
        </w:rPr>
      </w:pPr>
    </w:p>
    <w:p>
      <w:pPr>
        <w:widowControl/>
        <w:jc w:val="left"/>
        <w:rPr>
          <w:rFonts w:hint="eastAsia" w:ascii="仿宋" w:hAnsi="仿宋" w:eastAsia="仿宋" w:cs="仿宋"/>
          <w:b/>
          <w:kern w:val="0"/>
          <w:sz w:val="32"/>
          <w:szCs w:val="32"/>
        </w:rPr>
      </w:pPr>
      <w:r>
        <w:rPr>
          <w:rFonts w:hint="eastAsia" w:ascii="仿宋" w:hAnsi="仿宋" w:eastAsia="仿宋" w:cs="仿宋"/>
          <w:b/>
          <w:kern w:val="0"/>
          <w:sz w:val="32"/>
          <w:szCs w:val="32"/>
        </w:rPr>
        <w:t>外籍青岛居民 Enrico：</w:t>
      </w:r>
    </w:p>
    <w:p>
      <w:pPr>
        <w:widowControl/>
        <w:ind w:firstLine="640" w:firstLineChars="200"/>
        <w:jc w:val="left"/>
        <w:rPr>
          <w:rFonts w:hint="eastAsia" w:ascii="仿宋" w:hAnsi="仿宋" w:eastAsia="仿宋" w:cs="仿宋"/>
          <w:kern w:val="0"/>
          <w:sz w:val="32"/>
          <w:szCs w:val="32"/>
        </w:rPr>
      </w:pPr>
      <w:r>
        <w:rPr>
          <w:rFonts w:hint="eastAsia" w:ascii="仿宋" w:hAnsi="仿宋" w:eastAsia="仿宋" w:cs="仿宋"/>
          <w:kern w:val="0"/>
          <w:sz w:val="32"/>
          <w:szCs w:val="32"/>
        </w:rPr>
        <w:t>青岛的天很蓝，气候宜人，人也很热情。我相信青岛有能力举办好各种活动。</w:t>
      </w:r>
    </w:p>
    <w:p>
      <w:pPr>
        <w:widowControl/>
        <w:jc w:val="left"/>
        <w:rPr>
          <w:rFonts w:hint="eastAsia" w:ascii="仿宋" w:hAnsi="仿宋" w:eastAsia="仿宋" w:cs="仿宋"/>
          <w:kern w:val="0"/>
          <w:sz w:val="32"/>
          <w:szCs w:val="32"/>
        </w:rPr>
      </w:pPr>
    </w:p>
    <w:p>
      <w:pPr>
        <w:widowControl/>
        <w:jc w:val="left"/>
        <w:rPr>
          <w:rFonts w:hint="eastAsia" w:ascii="仿宋" w:hAnsi="仿宋" w:eastAsia="仿宋" w:cs="仿宋"/>
          <w:b/>
          <w:kern w:val="0"/>
          <w:sz w:val="32"/>
          <w:szCs w:val="32"/>
        </w:rPr>
      </w:pPr>
      <w:r>
        <w:rPr>
          <w:rFonts w:hint="eastAsia" w:ascii="仿宋" w:hAnsi="仿宋" w:eastAsia="仿宋" w:cs="仿宋"/>
          <w:b/>
          <w:kern w:val="0"/>
          <w:sz w:val="32"/>
          <w:szCs w:val="32"/>
        </w:rPr>
        <w:t>茉莉：</w:t>
      </w:r>
    </w:p>
    <w:p>
      <w:pPr>
        <w:widowControl/>
        <w:ind w:firstLine="640" w:firstLineChars="200"/>
        <w:jc w:val="left"/>
        <w:rPr>
          <w:rFonts w:hint="eastAsia" w:ascii="仿宋" w:hAnsi="仿宋" w:eastAsia="仿宋" w:cs="仿宋"/>
          <w:kern w:val="0"/>
          <w:sz w:val="32"/>
          <w:szCs w:val="32"/>
        </w:rPr>
      </w:pPr>
      <w:r>
        <w:rPr>
          <w:rFonts w:hint="eastAsia" w:ascii="仿宋" w:hAnsi="仿宋" w:eastAsia="仿宋" w:cs="仿宋"/>
          <w:kern w:val="0"/>
          <w:sz w:val="32"/>
          <w:szCs w:val="32"/>
        </w:rPr>
        <w:t xml:space="preserve">这里不仅旅游业繁荣，商贸也很发达。青岛啤酒就是这里众多驰名中外的企业之一。我们来到青岛啤酒博物馆，准备探寻一下超过百年历史的啤酒的制作工艺，当然也少不了品尝！  </w:t>
      </w:r>
    </w:p>
    <w:p>
      <w:pPr>
        <w:widowControl/>
        <w:jc w:val="left"/>
        <w:rPr>
          <w:rFonts w:hint="eastAsia" w:ascii="仿宋" w:hAnsi="仿宋" w:eastAsia="仿宋" w:cs="仿宋"/>
          <w:kern w:val="0"/>
          <w:sz w:val="32"/>
          <w:szCs w:val="32"/>
        </w:rPr>
      </w:pPr>
    </w:p>
    <w:p>
      <w:pPr>
        <w:widowControl/>
        <w:jc w:val="left"/>
        <w:rPr>
          <w:rFonts w:hint="eastAsia" w:ascii="仿宋" w:hAnsi="仿宋" w:eastAsia="仿宋" w:cs="仿宋"/>
          <w:b/>
          <w:kern w:val="0"/>
          <w:sz w:val="32"/>
          <w:szCs w:val="32"/>
        </w:rPr>
      </w:pPr>
      <w:r>
        <w:rPr>
          <w:rFonts w:hint="eastAsia" w:ascii="仿宋" w:hAnsi="仿宋" w:eastAsia="仿宋" w:cs="仿宋"/>
          <w:b/>
          <w:kern w:val="0"/>
          <w:sz w:val="32"/>
          <w:szCs w:val="32"/>
        </w:rPr>
        <w:t>青岛啤酒博物馆馆长 董方：</w:t>
      </w:r>
    </w:p>
    <w:p>
      <w:pPr>
        <w:widowControl/>
        <w:ind w:firstLine="640" w:firstLineChars="200"/>
        <w:jc w:val="left"/>
        <w:rPr>
          <w:rFonts w:hint="eastAsia" w:ascii="仿宋" w:hAnsi="仿宋" w:eastAsia="仿宋" w:cs="仿宋"/>
          <w:kern w:val="0"/>
          <w:sz w:val="32"/>
          <w:szCs w:val="32"/>
        </w:rPr>
      </w:pPr>
      <w:r>
        <w:rPr>
          <w:rFonts w:hint="eastAsia" w:ascii="仿宋" w:hAnsi="仿宋" w:eastAsia="仿宋" w:cs="仿宋"/>
          <w:kern w:val="0"/>
          <w:sz w:val="32"/>
          <w:szCs w:val="32"/>
        </w:rPr>
        <w:t>青岛啤酒借助一带一路的政策和东风，现在销售到100多个国家和地区。</w:t>
      </w:r>
    </w:p>
    <w:p>
      <w:pPr>
        <w:widowControl/>
        <w:jc w:val="left"/>
        <w:rPr>
          <w:rFonts w:hint="eastAsia" w:ascii="仿宋" w:hAnsi="仿宋" w:eastAsia="仿宋" w:cs="仿宋"/>
          <w:kern w:val="0"/>
          <w:sz w:val="32"/>
          <w:szCs w:val="32"/>
        </w:rPr>
      </w:pPr>
    </w:p>
    <w:p>
      <w:pPr>
        <w:widowControl/>
        <w:jc w:val="left"/>
        <w:rPr>
          <w:rFonts w:hint="eastAsia" w:ascii="仿宋" w:hAnsi="仿宋" w:eastAsia="仿宋" w:cs="仿宋"/>
          <w:b/>
          <w:kern w:val="0"/>
          <w:sz w:val="32"/>
          <w:szCs w:val="32"/>
        </w:rPr>
      </w:pPr>
      <w:r>
        <w:rPr>
          <w:rFonts w:hint="eastAsia" w:ascii="仿宋" w:hAnsi="仿宋" w:eastAsia="仿宋" w:cs="仿宋"/>
          <w:b/>
          <w:kern w:val="0"/>
          <w:sz w:val="32"/>
          <w:szCs w:val="32"/>
        </w:rPr>
        <w:t>茉莉:</w:t>
      </w:r>
    </w:p>
    <w:p>
      <w:pPr>
        <w:widowControl/>
        <w:ind w:firstLine="640" w:firstLineChars="200"/>
        <w:jc w:val="left"/>
        <w:rPr>
          <w:rFonts w:hint="eastAsia" w:ascii="仿宋" w:hAnsi="仿宋" w:eastAsia="仿宋" w:cs="仿宋"/>
          <w:kern w:val="0"/>
          <w:sz w:val="32"/>
          <w:szCs w:val="32"/>
        </w:rPr>
      </w:pPr>
      <w:r>
        <w:rPr>
          <w:rFonts w:hint="eastAsia" w:ascii="仿宋" w:hAnsi="仿宋" w:eastAsia="仿宋" w:cs="仿宋"/>
          <w:kern w:val="0"/>
          <w:sz w:val="32"/>
          <w:szCs w:val="32"/>
        </w:rPr>
        <w:t>小酌几杯之后，必须得吃点东西。我们决定去品尝当地的特色拉面，这是我的同事刘宁小时候尝过的味道，也曾被写进青岛话方言说唱中。</w:t>
      </w:r>
    </w:p>
    <w:p>
      <w:pPr>
        <w:widowControl/>
        <w:jc w:val="left"/>
        <w:rPr>
          <w:rFonts w:hint="eastAsia" w:ascii="仿宋" w:hAnsi="仿宋" w:eastAsia="仿宋" w:cs="仿宋"/>
          <w:kern w:val="0"/>
          <w:sz w:val="32"/>
          <w:szCs w:val="32"/>
        </w:rPr>
      </w:pPr>
    </w:p>
    <w:p>
      <w:pPr>
        <w:widowControl/>
        <w:jc w:val="left"/>
        <w:rPr>
          <w:rFonts w:hint="eastAsia" w:ascii="仿宋" w:hAnsi="仿宋" w:eastAsia="仿宋" w:cs="仿宋"/>
          <w:b/>
          <w:kern w:val="0"/>
          <w:sz w:val="32"/>
          <w:szCs w:val="32"/>
        </w:rPr>
      </w:pPr>
      <w:r>
        <w:rPr>
          <w:rFonts w:hint="eastAsia" w:ascii="仿宋" w:hAnsi="仿宋" w:eastAsia="仿宋" w:cs="仿宋"/>
          <w:b/>
          <w:kern w:val="0"/>
          <w:sz w:val="32"/>
          <w:szCs w:val="32"/>
        </w:rPr>
        <w:t>Rap:《四方拉面》</w:t>
      </w:r>
    </w:p>
    <w:p>
      <w:pPr>
        <w:widowControl/>
        <w:jc w:val="left"/>
        <w:rPr>
          <w:rFonts w:hint="eastAsia" w:ascii="仿宋" w:hAnsi="仿宋" w:eastAsia="仿宋" w:cs="仿宋"/>
          <w:kern w:val="0"/>
          <w:sz w:val="32"/>
          <w:szCs w:val="32"/>
        </w:rPr>
      </w:pPr>
      <w:r>
        <w:rPr>
          <w:rFonts w:hint="eastAsia" w:ascii="仿宋" w:hAnsi="仿宋" w:eastAsia="仿宋" w:cs="仿宋"/>
          <w:kern w:val="0"/>
          <w:sz w:val="32"/>
          <w:szCs w:val="32"/>
        </w:rPr>
        <w:t>作词/作曲：沙洲</w:t>
      </w:r>
    </w:p>
    <w:p>
      <w:pPr>
        <w:widowControl/>
        <w:jc w:val="left"/>
        <w:rPr>
          <w:rFonts w:hint="eastAsia" w:ascii="仿宋" w:hAnsi="仿宋" w:eastAsia="仿宋" w:cs="仿宋"/>
          <w:kern w:val="0"/>
          <w:sz w:val="32"/>
          <w:szCs w:val="32"/>
        </w:rPr>
      </w:pPr>
      <w:r>
        <w:rPr>
          <w:rFonts w:hint="eastAsia" w:ascii="仿宋" w:hAnsi="仿宋" w:eastAsia="仿宋" w:cs="仿宋"/>
          <w:kern w:val="0"/>
          <w:sz w:val="32"/>
          <w:szCs w:val="32"/>
        </w:rPr>
        <w:t>原唱：沙洲</w:t>
      </w:r>
    </w:p>
    <w:p>
      <w:pPr>
        <w:widowControl/>
        <w:jc w:val="left"/>
        <w:rPr>
          <w:rFonts w:hint="eastAsia" w:ascii="仿宋" w:hAnsi="仿宋" w:eastAsia="仿宋" w:cs="仿宋"/>
          <w:kern w:val="0"/>
          <w:sz w:val="32"/>
          <w:szCs w:val="32"/>
        </w:rPr>
      </w:pPr>
      <w:r>
        <w:rPr>
          <w:rFonts w:hint="eastAsia" w:ascii="仿宋" w:hAnsi="仿宋" w:eastAsia="仿宋" w:cs="仿宋"/>
          <w:kern w:val="0"/>
          <w:sz w:val="32"/>
          <w:szCs w:val="32"/>
        </w:rPr>
        <w:t>青岛方言rap:</w:t>
      </w:r>
    </w:p>
    <w:p>
      <w:pPr>
        <w:widowControl/>
        <w:jc w:val="left"/>
        <w:rPr>
          <w:rFonts w:hint="eastAsia" w:ascii="仿宋" w:hAnsi="仿宋" w:eastAsia="仿宋" w:cs="仿宋"/>
          <w:kern w:val="0"/>
          <w:sz w:val="32"/>
          <w:szCs w:val="32"/>
        </w:rPr>
      </w:pPr>
      <w:r>
        <w:rPr>
          <w:rFonts w:hint="eastAsia" w:ascii="仿宋" w:hAnsi="仿宋" w:eastAsia="仿宋" w:cs="仿宋"/>
          <w:kern w:val="0"/>
          <w:sz w:val="32"/>
          <w:szCs w:val="32"/>
        </w:rPr>
        <w:t>“不要跟我比什么是会玩，吃四方拉面的才是Real Player; You know what I’m saying. 加醋加香菜！四方拉面走一个吧……</w:t>
      </w:r>
    </w:p>
    <w:p>
      <w:pPr>
        <w:widowControl/>
        <w:jc w:val="left"/>
        <w:rPr>
          <w:rFonts w:hint="eastAsia" w:ascii="仿宋" w:hAnsi="仿宋" w:eastAsia="仿宋" w:cs="仿宋"/>
          <w:kern w:val="0"/>
          <w:sz w:val="32"/>
          <w:szCs w:val="32"/>
        </w:rPr>
      </w:pPr>
    </w:p>
    <w:p>
      <w:pPr>
        <w:widowControl/>
        <w:jc w:val="left"/>
        <w:rPr>
          <w:rFonts w:hint="eastAsia" w:ascii="仿宋" w:hAnsi="仿宋" w:eastAsia="仿宋" w:cs="仿宋"/>
          <w:b/>
          <w:kern w:val="0"/>
          <w:sz w:val="32"/>
          <w:szCs w:val="32"/>
        </w:rPr>
      </w:pPr>
      <w:r>
        <w:rPr>
          <w:rFonts w:hint="eastAsia" w:ascii="仿宋" w:hAnsi="仿宋" w:eastAsia="仿宋" w:cs="仿宋"/>
          <w:b/>
          <w:kern w:val="0"/>
          <w:sz w:val="32"/>
          <w:szCs w:val="32"/>
        </w:rPr>
        <w:t>茉莉:</w:t>
      </w:r>
    </w:p>
    <w:p>
      <w:pPr>
        <w:widowControl/>
        <w:ind w:firstLine="640" w:firstLineChars="200"/>
        <w:jc w:val="left"/>
        <w:rPr>
          <w:rFonts w:hint="eastAsia" w:ascii="仿宋" w:hAnsi="仿宋" w:eastAsia="仿宋" w:cs="仿宋"/>
          <w:kern w:val="0"/>
          <w:sz w:val="32"/>
          <w:szCs w:val="32"/>
        </w:rPr>
      </w:pPr>
      <w:r>
        <w:rPr>
          <w:rFonts w:hint="eastAsia" w:ascii="仿宋" w:hAnsi="仿宋" w:eastAsia="仿宋" w:cs="仿宋"/>
          <w:kern w:val="0"/>
          <w:sz w:val="32"/>
          <w:szCs w:val="32"/>
        </w:rPr>
        <w:t>往北驱车36公里后，我们到了中车四方股份公司，这里是中国半数动车的产地。我们与中国最快动车组列车复兴号的幕后设计师们聊一聊。</w:t>
      </w:r>
    </w:p>
    <w:p>
      <w:pPr>
        <w:widowControl/>
        <w:jc w:val="left"/>
        <w:rPr>
          <w:rFonts w:hint="eastAsia" w:ascii="仿宋" w:hAnsi="仿宋" w:eastAsia="仿宋" w:cs="仿宋"/>
          <w:kern w:val="0"/>
          <w:sz w:val="32"/>
          <w:szCs w:val="32"/>
        </w:rPr>
      </w:pPr>
    </w:p>
    <w:p>
      <w:pPr>
        <w:widowControl/>
        <w:jc w:val="left"/>
        <w:rPr>
          <w:rFonts w:hint="eastAsia" w:ascii="仿宋" w:hAnsi="仿宋" w:eastAsia="仿宋" w:cs="仿宋"/>
          <w:b/>
          <w:kern w:val="0"/>
          <w:sz w:val="32"/>
          <w:szCs w:val="32"/>
        </w:rPr>
      </w:pPr>
      <w:r>
        <w:rPr>
          <w:rFonts w:hint="eastAsia" w:ascii="仿宋" w:hAnsi="仿宋" w:eastAsia="仿宋" w:cs="仿宋"/>
          <w:b/>
          <w:kern w:val="0"/>
          <w:sz w:val="32"/>
          <w:szCs w:val="32"/>
        </w:rPr>
        <w:t>中车四方股份公司高级主任设计师 鄢桂珍：</w:t>
      </w:r>
    </w:p>
    <w:p>
      <w:pPr>
        <w:widowControl/>
        <w:ind w:firstLine="640" w:firstLineChars="200"/>
        <w:jc w:val="left"/>
        <w:rPr>
          <w:rFonts w:hint="eastAsia" w:ascii="仿宋" w:hAnsi="仿宋" w:eastAsia="仿宋" w:cs="仿宋"/>
          <w:kern w:val="0"/>
          <w:sz w:val="32"/>
          <w:szCs w:val="32"/>
        </w:rPr>
      </w:pPr>
      <w:r>
        <w:rPr>
          <w:rFonts w:hint="eastAsia" w:ascii="仿宋" w:hAnsi="仿宋" w:eastAsia="仿宋" w:cs="仿宋"/>
          <w:kern w:val="0"/>
          <w:sz w:val="32"/>
          <w:szCs w:val="32"/>
        </w:rPr>
        <w:t>它（复兴号）的理念是来自于龙图腾，非常刚硬的一个头型的设计。整车采取了所有设备都是平顺化的设计，整个车身没有突出物，所以它的阻力特别小。</w:t>
      </w:r>
    </w:p>
    <w:p>
      <w:pPr>
        <w:widowControl/>
        <w:jc w:val="left"/>
        <w:rPr>
          <w:rFonts w:hint="eastAsia" w:ascii="仿宋" w:hAnsi="仿宋" w:eastAsia="仿宋" w:cs="仿宋"/>
          <w:kern w:val="0"/>
          <w:sz w:val="32"/>
          <w:szCs w:val="32"/>
        </w:rPr>
      </w:pPr>
    </w:p>
    <w:p>
      <w:pPr>
        <w:widowControl/>
        <w:jc w:val="left"/>
        <w:rPr>
          <w:rFonts w:hint="eastAsia" w:ascii="仿宋" w:hAnsi="仿宋" w:eastAsia="仿宋" w:cs="仿宋"/>
          <w:b/>
          <w:kern w:val="0"/>
          <w:sz w:val="32"/>
          <w:szCs w:val="32"/>
        </w:rPr>
      </w:pPr>
      <w:r>
        <w:rPr>
          <w:rFonts w:hint="eastAsia" w:ascii="仿宋" w:hAnsi="仿宋" w:eastAsia="仿宋" w:cs="仿宋"/>
          <w:b/>
          <w:kern w:val="0"/>
          <w:sz w:val="32"/>
          <w:szCs w:val="32"/>
        </w:rPr>
        <w:t>茉莉:</w:t>
      </w:r>
    </w:p>
    <w:p>
      <w:pPr>
        <w:widowControl/>
        <w:ind w:firstLine="640" w:firstLineChars="200"/>
        <w:jc w:val="left"/>
        <w:rPr>
          <w:rFonts w:hint="eastAsia" w:ascii="仿宋" w:hAnsi="仿宋" w:eastAsia="仿宋" w:cs="仿宋"/>
          <w:kern w:val="0"/>
          <w:sz w:val="32"/>
          <w:szCs w:val="32"/>
        </w:rPr>
      </w:pPr>
      <w:r>
        <w:rPr>
          <w:rFonts w:hint="eastAsia" w:ascii="仿宋" w:hAnsi="仿宋" w:eastAsia="仿宋" w:cs="仿宋"/>
          <w:kern w:val="0"/>
          <w:sz w:val="32"/>
          <w:szCs w:val="32"/>
        </w:rPr>
        <w:t>夕阳西下，到吃晚饭的时候了。想要品尝当地海鲜，畅饮几杯口感清爽的啤酒的话，啤酒街是个绝佳的选择。</w:t>
      </w:r>
    </w:p>
    <w:p>
      <w:pPr>
        <w:widowControl/>
        <w:jc w:val="left"/>
        <w:rPr>
          <w:rFonts w:hint="eastAsia" w:ascii="仿宋" w:hAnsi="仿宋" w:eastAsia="仿宋" w:cs="仿宋"/>
          <w:kern w:val="0"/>
          <w:sz w:val="32"/>
          <w:szCs w:val="32"/>
        </w:rPr>
      </w:pPr>
    </w:p>
    <w:p>
      <w:pPr>
        <w:widowControl/>
        <w:ind w:firstLine="640" w:firstLineChars="200"/>
        <w:jc w:val="left"/>
        <w:rPr>
          <w:rFonts w:hint="eastAsia" w:ascii="仿宋" w:hAnsi="仿宋" w:eastAsia="仿宋" w:cs="仿宋"/>
          <w:kern w:val="0"/>
          <w:sz w:val="32"/>
          <w:szCs w:val="32"/>
        </w:rPr>
      </w:pPr>
      <w:r>
        <w:rPr>
          <w:rFonts w:hint="eastAsia" w:ascii="仿宋" w:hAnsi="仿宋" w:eastAsia="仿宋" w:cs="仿宋"/>
          <w:kern w:val="0"/>
          <w:sz w:val="32"/>
          <w:szCs w:val="32"/>
        </w:rPr>
        <w:t>夜幕降临，全城上下灯光亮起，一场视觉盛宴也随之开启。</w:t>
      </w:r>
    </w:p>
    <w:p>
      <w:pPr>
        <w:widowControl/>
        <w:jc w:val="left"/>
        <w:rPr>
          <w:rFonts w:hint="eastAsia" w:ascii="仿宋" w:hAnsi="仿宋" w:eastAsia="仿宋" w:cs="仿宋"/>
          <w:kern w:val="0"/>
          <w:sz w:val="32"/>
          <w:szCs w:val="32"/>
        </w:rPr>
      </w:pPr>
    </w:p>
    <w:p>
      <w:pPr>
        <w:widowControl/>
        <w:jc w:val="left"/>
        <w:rPr>
          <w:rFonts w:hint="eastAsia" w:ascii="仿宋" w:hAnsi="仿宋" w:eastAsia="仿宋" w:cs="仿宋"/>
          <w:b/>
          <w:kern w:val="0"/>
          <w:sz w:val="32"/>
          <w:szCs w:val="32"/>
        </w:rPr>
      </w:pPr>
      <w:r>
        <w:rPr>
          <w:rFonts w:hint="eastAsia" w:ascii="仿宋" w:hAnsi="仿宋" w:eastAsia="仿宋" w:cs="仿宋"/>
          <w:b/>
          <w:kern w:val="0"/>
          <w:sz w:val="32"/>
          <w:szCs w:val="32"/>
        </w:rPr>
        <w:t>“In 青岛”</w:t>
      </w:r>
    </w:p>
    <w:p>
      <w:pPr>
        <w:widowControl/>
        <w:jc w:val="left"/>
        <w:rPr>
          <w:rFonts w:hint="eastAsia" w:ascii="仿宋" w:hAnsi="仿宋" w:eastAsia="仿宋" w:cs="仿宋"/>
          <w:kern w:val="0"/>
          <w:sz w:val="32"/>
          <w:szCs w:val="32"/>
        </w:rPr>
      </w:pPr>
      <w:r>
        <w:rPr>
          <w:rFonts w:hint="eastAsia" w:ascii="仿宋" w:hAnsi="仿宋" w:eastAsia="仿宋" w:cs="仿宋"/>
          <w:kern w:val="0"/>
          <w:sz w:val="32"/>
          <w:szCs w:val="32"/>
        </w:rPr>
        <w:t>作词/作曲：沙洲</w:t>
      </w:r>
    </w:p>
    <w:p>
      <w:pPr>
        <w:widowControl/>
        <w:jc w:val="left"/>
        <w:rPr>
          <w:rFonts w:hint="eastAsia" w:ascii="仿宋" w:hAnsi="仿宋" w:eastAsia="仿宋" w:cs="仿宋"/>
          <w:kern w:val="0"/>
          <w:sz w:val="32"/>
          <w:szCs w:val="32"/>
        </w:rPr>
      </w:pPr>
      <w:r>
        <w:rPr>
          <w:rFonts w:hint="eastAsia" w:ascii="仿宋" w:hAnsi="仿宋" w:eastAsia="仿宋" w:cs="仿宋"/>
          <w:kern w:val="0"/>
          <w:sz w:val="32"/>
          <w:szCs w:val="32"/>
        </w:rPr>
        <w:t>原唱：沙洲</w:t>
      </w:r>
    </w:p>
    <w:p>
      <w:pPr>
        <w:widowControl/>
        <w:jc w:val="left"/>
        <w:rPr>
          <w:rFonts w:hint="eastAsia" w:ascii="仿宋" w:hAnsi="仿宋" w:eastAsia="仿宋" w:cs="仿宋"/>
          <w:kern w:val="0"/>
          <w:sz w:val="32"/>
          <w:szCs w:val="32"/>
        </w:rPr>
      </w:pPr>
      <w:r>
        <w:rPr>
          <w:rFonts w:hint="eastAsia" w:ascii="仿宋" w:hAnsi="仿宋" w:eastAsia="仿宋" w:cs="仿宋"/>
          <w:kern w:val="0"/>
          <w:sz w:val="32"/>
          <w:szCs w:val="32"/>
        </w:rPr>
        <w:t>青岛方言rap:</w:t>
      </w:r>
    </w:p>
    <w:p>
      <w:pPr>
        <w:widowControl/>
        <w:jc w:val="left"/>
        <w:rPr>
          <w:rFonts w:hint="eastAsia" w:ascii="仿宋" w:hAnsi="仿宋" w:eastAsia="仿宋" w:cs="仿宋"/>
          <w:kern w:val="0"/>
          <w:sz w:val="32"/>
          <w:szCs w:val="32"/>
        </w:rPr>
      </w:pPr>
      <w:r>
        <w:rPr>
          <w:rFonts w:hint="eastAsia" w:ascii="仿宋" w:hAnsi="仿宋" w:eastAsia="仿宋" w:cs="仿宋"/>
          <w:kern w:val="0"/>
          <w:sz w:val="32"/>
          <w:szCs w:val="32"/>
        </w:rPr>
        <w:t>歌词：“我去过所有地方，但我依然流连于此。请为我的家乡点赞。因为我住在青岛，所以我为青岛歌唱，让我们为这座城市举起双手，我去过所有地方，但我依然流连于此。如果你爱这个地方举起你的双手……</w:t>
      </w:r>
    </w:p>
    <w:p>
      <w:pPr>
        <w:widowControl/>
        <w:jc w:val="left"/>
        <w:rPr>
          <w:rFonts w:hint="eastAsia" w:ascii="仿宋" w:hAnsi="仿宋" w:eastAsia="仿宋" w:cs="仿宋"/>
          <w:b/>
          <w:kern w:val="0"/>
          <w:sz w:val="32"/>
          <w:szCs w:val="32"/>
        </w:rPr>
      </w:pPr>
    </w:p>
    <w:p>
      <w:pPr>
        <w:rPr>
          <w:rFonts w:hint="eastAsia" w:ascii="仿宋" w:hAnsi="仿宋" w:eastAsia="仿宋" w:cs="仿宋"/>
          <w:sz w:val="32"/>
          <w:szCs w:val="32"/>
        </w:rPr>
      </w:pPr>
      <w:r>
        <w:rPr>
          <w:rFonts w:hint="eastAsia" w:ascii="仿宋" w:hAnsi="仿宋" w:eastAsia="仿宋" w:cs="仿宋"/>
          <w:b/>
          <w:kern w:val="0"/>
          <w:sz w:val="32"/>
          <w:szCs w:val="32"/>
        </w:rPr>
        <w:t>英文作品链接地址：</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"http://en.people.cn/n3/2018/0529/c90000-9465450.html" </w:instrText>
      </w:r>
      <w:r>
        <w:rPr>
          <w:rFonts w:hint="eastAsia" w:ascii="仿宋" w:hAnsi="仿宋" w:eastAsia="仿宋" w:cs="仿宋"/>
          <w:sz w:val="32"/>
          <w:szCs w:val="32"/>
        </w:rPr>
        <w:fldChar w:fldCharType="separate"/>
      </w:r>
      <w:r>
        <w:rPr>
          <w:rStyle w:val="11"/>
          <w:rFonts w:hint="eastAsia" w:ascii="仿宋" w:hAnsi="仿宋" w:eastAsia="仿宋" w:cs="仿宋"/>
          <w:sz w:val="32"/>
          <w:szCs w:val="32"/>
        </w:rPr>
        <w:t>http://en.people.cn/n3/2018/0529/c90000-9465450.html</w:t>
      </w:r>
      <w:r>
        <w:rPr>
          <w:rStyle w:val="11"/>
          <w:rFonts w:hint="eastAsia" w:ascii="仿宋" w:hAnsi="仿宋" w:eastAsia="仿宋" w:cs="仿宋"/>
          <w:sz w:val="32"/>
          <w:szCs w:val="32"/>
        </w:rPr>
        <w:fldChar w:fldCharType="end"/>
      </w:r>
    </w:p>
    <w:p>
      <w:pPr>
        <w:widowControl/>
        <w:spacing w:line="450" w:lineRule="atLeast"/>
        <w:outlineLvl w:val="0"/>
        <w:rPr>
          <w:rFonts w:hint="eastAsia" w:ascii="仿宋" w:hAnsi="仿宋" w:eastAsia="仿宋" w:cs="仿宋"/>
          <w:b/>
          <w:color w:val="353434"/>
          <w:kern w:val="0"/>
          <w:sz w:val="32"/>
          <w:szCs w:val="32"/>
        </w:rPr>
      </w:pPr>
      <w:r>
        <w:rPr>
          <w:rFonts w:hint="eastAsia" w:ascii="仿宋" w:hAnsi="仿宋" w:eastAsia="仿宋" w:cs="仿宋"/>
          <w:b/>
          <w:color w:val="353434"/>
          <w:kern w:val="0"/>
          <w:sz w:val="32"/>
          <w:szCs w:val="32"/>
        </w:rPr>
        <w:t>A day in Qingdao – host city of 18th summit of SCO</w:t>
      </w:r>
    </w:p>
    <w:p>
      <w:pPr>
        <w:widowControl/>
        <w:jc w:val="left"/>
        <w:rPr>
          <w:rFonts w:hint="eastAsia" w:ascii="仿宋" w:hAnsi="仿宋" w:eastAsia="仿宋" w:cs="仿宋"/>
          <w:color w:val="353434"/>
          <w:kern w:val="0"/>
          <w:sz w:val="32"/>
          <w:szCs w:val="32"/>
        </w:rPr>
      </w:pPr>
      <w:r>
        <w:rPr>
          <w:rFonts w:hint="eastAsia" w:ascii="仿宋" w:hAnsi="仿宋" w:eastAsia="仿宋" w:cs="仿宋"/>
          <w:color w:val="353434"/>
          <w:kern w:val="0"/>
          <w:sz w:val="32"/>
          <w:szCs w:val="32"/>
        </w:rPr>
        <w:t>Standing in the famous May Fourth Square, I have the perfect view of Qingdao city's skyline on one side, and Fushan Bay, home to the Qingdao Sailing Centre, on the other, which is currently under renovation for the upcoming Shanghai Cooperation Organization Summit this coming June.</w:t>
      </w:r>
    </w:p>
    <w:p>
      <w:pPr>
        <w:widowControl/>
        <w:jc w:val="left"/>
        <w:rPr>
          <w:rFonts w:hint="eastAsia" w:ascii="仿宋" w:hAnsi="仿宋" w:eastAsia="仿宋" w:cs="仿宋"/>
          <w:color w:val="353434"/>
          <w:kern w:val="0"/>
          <w:sz w:val="32"/>
          <w:szCs w:val="32"/>
        </w:rPr>
      </w:pPr>
    </w:p>
    <w:p>
      <w:pPr>
        <w:widowControl/>
        <w:jc w:val="left"/>
        <w:rPr>
          <w:rFonts w:hint="eastAsia" w:ascii="仿宋" w:hAnsi="仿宋" w:eastAsia="仿宋" w:cs="仿宋"/>
          <w:kern w:val="0"/>
          <w:sz w:val="32"/>
          <w:szCs w:val="32"/>
        </w:rPr>
      </w:pPr>
      <w:r>
        <w:rPr>
          <w:rFonts w:hint="eastAsia" w:ascii="仿宋" w:hAnsi="仿宋" w:eastAsia="仿宋" w:cs="仿宋"/>
          <w:color w:val="353434"/>
          <w:kern w:val="0"/>
          <w:sz w:val="32"/>
          <w:szCs w:val="32"/>
        </w:rPr>
        <w:t>The sailing center was originally constructed for the 2008 Olympic Games, where the sailing Regatta of the 29th Olympic Games and 13th Paralympics Game were held. Since then, it has held a plethora of events from world record breaking challenges to educational programs.</w:t>
      </w:r>
    </w:p>
    <w:p>
      <w:pPr>
        <w:widowControl/>
        <w:jc w:val="left"/>
        <w:rPr>
          <w:rFonts w:hint="eastAsia" w:ascii="仿宋" w:hAnsi="仿宋" w:eastAsia="仿宋" w:cs="仿宋"/>
          <w:kern w:val="0"/>
          <w:sz w:val="32"/>
          <w:szCs w:val="32"/>
        </w:rPr>
      </w:pPr>
    </w:p>
    <w:p>
      <w:pPr>
        <w:widowControl/>
        <w:jc w:val="left"/>
        <w:rPr>
          <w:rFonts w:hint="eastAsia" w:ascii="仿宋" w:hAnsi="仿宋" w:eastAsia="仿宋" w:cs="仿宋"/>
          <w:kern w:val="0"/>
          <w:sz w:val="32"/>
          <w:szCs w:val="32"/>
        </w:rPr>
      </w:pPr>
      <w:r>
        <w:rPr>
          <w:rFonts w:hint="eastAsia" w:ascii="仿宋" w:hAnsi="仿宋" w:eastAsia="仿宋" w:cs="仿宋"/>
          <w:color w:val="353434"/>
          <w:kern w:val="0"/>
          <w:sz w:val="32"/>
          <w:szCs w:val="32"/>
        </w:rPr>
        <w:t>Other than Fushan Bay, Qingdao boasts some of the most beautiful coastline and sandy swimming beaches that China has to offer. Every year, tourists from all over China and abroad descend for some fresh sea air and sunshine. A short climb away from the beach and you're walking among the mismatched European mansions of Badaguan. The villas, wide avenues and luxurious fountains make you feel like you've been transported out of China completely, especially thanks to many of the buildings being converted into quaint cafes and museums.</w:t>
      </w:r>
    </w:p>
    <w:p>
      <w:pPr>
        <w:widowControl/>
        <w:jc w:val="left"/>
        <w:rPr>
          <w:rFonts w:hint="eastAsia" w:ascii="仿宋" w:hAnsi="仿宋" w:eastAsia="仿宋" w:cs="仿宋"/>
          <w:kern w:val="0"/>
          <w:sz w:val="32"/>
          <w:szCs w:val="32"/>
        </w:rPr>
      </w:pPr>
    </w:p>
    <w:p>
      <w:pPr>
        <w:pStyle w:val="6"/>
        <w:spacing w:before="0" w:beforeAutospacing="0" w:after="0" w:afterAutospacing="0" w:line="336" w:lineRule="atLeast"/>
        <w:rPr>
          <w:rFonts w:hint="eastAsia" w:ascii="仿宋" w:hAnsi="仿宋" w:eastAsia="仿宋" w:cs="仿宋"/>
          <w:color w:val="353434"/>
          <w:sz w:val="32"/>
          <w:szCs w:val="32"/>
        </w:rPr>
      </w:pPr>
      <w:r>
        <w:rPr>
          <w:rFonts w:hint="eastAsia" w:ascii="仿宋" w:hAnsi="仿宋" w:eastAsia="仿宋" w:cs="仿宋"/>
          <w:color w:val="353434"/>
          <w:sz w:val="32"/>
          <w:szCs w:val="32"/>
        </w:rPr>
        <w:t>It's spring at the moment and so the city is quiet. As the summer swings around tourism in the city will ramp up, the most busy during August when people flock for the annual beer festival - the country's very own Oktoberfest.</w:t>
      </w:r>
    </w:p>
    <w:p>
      <w:pPr>
        <w:pStyle w:val="6"/>
        <w:spacing w:before="0" w:beforeAutospacing="0" w:after="0" w:afterAutospacing="0" w:line="336" w:lineRule="atLeast"/>
        <w:rPr>
          <w:rFonts w:hint="eastAsia" w:ascii="仿宋" w:hAnsi="仿宋" w:eastAsia="仿宋" w:cs="仿宋"/>
          <w:color w:val="353434"/>
          <w:sz w:val="32"/>
          <w:szCs w:val="32"/>
        </w:rPr>
      </w:pPr>
      <w:r>
        <w:rPr>
          <w:rFonts w:hint="eastAsia" w:ascii="仿宋" w:hAnsi="仿宋" w:eastAsia="仿宋" w:cs="仿宋"/>
          <w:color w:val="353434"/>
          <w:sz w:val="32"/>
          <w:szCs w:val="32"/>
        </w:rPr>
        <w:t>The beer festival is a celebration of the cities favorite beverage - Tsingtao beer. The original Tsingtao brewery has been open since 1903 and the German architecture and brewing methods are still incredibly obvious. We took a couple of hours to check out the brewery museum, find out how the beer has been made for the past 100+ years, and of course have a taste!</w:t>
      </w:r>
    </w:p>
    <w:p>
      <w:pPr>
        <w:widowControl/>
        <w:jc w:val="left"/>
        <w:rPr>
          <w:rFonts w:hint="eastAsia" w:ascii="仿宋" w:hAnsi="仿宋" w:eastAsia="仿宋" w:cs="仿宋"/>
          <w:kern w:val="0"/>
          <w:sz w:val="32"/>
          <w:szCs w:val="32"/>
        </w:rPr>
      </w:pPr>
    </w:p>
    <w:p>
      <w:pPr>
        <w:widowControl/>
        <w:jc w:val="left"/>
        <w:rPr>
          <w:rFonts w:hint="eastAsia" w:ascii="仿宋" w:hAnsi="仿宋" w:eastAsia="仿宋" w:cs="仿宋"/>
          <w:kern w:val="0"/>
          <w:sz w:val="32"/>
          <w:szCs w:val="32"/>
        </w:rPr>
      </w:pPr>
      <w:r>
        <w:rPr>
          <w:rFonts w:hint="eastAsia" w:ascii="仿宋" w:hAnsi="仿宋" w:eastAsia="仿宋" w:cs="仿宋"/>
          <w:color w:val="353434"/>
          <w:kern w:val="0"/>
          <w:sz w:val="32"/>
          <w:szCs w:val="32"/>
        </w:rPr>
        <w:t>After a few beers on an empty stomach, we were in desperate need of some good food. My colleague, Ning, took us to his favorite noodle restaurant, where he's been eating the specialty hand-pulled noodles since he was a child. Talking about nostalgic childhood memories that occurred within these very walls, Liu Ning describes these noodles as the best in the world, and local rappers even mention the restaurant in their lyrics, so they had a lot to live up to! Watching the chef pull a portion of noodles in around 10 seconds, they are quickly added to a bowl with broth and a healthy portion of beef, coriander and seasoning. The perfect quick bite to eat before heading out of town for our next stop!</w:t>
      </w:r>
    </w:p>
    <w:p>
      <w:pPr>
        <w:widowControl/>
        <w:jc w:val="left"/>
        <w:rPr>
          <w:rFonts w:hint="eastAsia" w:ascii="仿宋" w:hAnsi="仿宋" w:eastAsia="仿宋" w:cs="仿宋"/>
          <w:b/>
          <w:kern w:val="0"/>
          <w:sz w:val="32"/>
          <w:szCs w:val="32"/>
        </w:rPr>
      </w:pPr>
    </w:p>
    <w:p>
      <w:pPr>
        <w:widowControl/>
        <w:jc w:val="left"/>
        <w:rPr>
          <w:rFonts w:hint="eastAsia" w:ascii="仿宋" w:hAnsi="仿宋" w:eastAsia="仿宋" w:cs="仿宋"/>
          <w:kern w:val="0"/>
          <w:sz w:val="32"/>
          <w:szCs w:val="32"/>
        </w:rPr>
      </w:pPr>
      <w:r>
        <w:rPr>
          <w:rFonts w:hint="eastAsia" w:ascii="仿宋" w:hAnsi="仿宋" w:eastAsia="仿宋" w:cs="仿宋"/>
          <w:color w:val="353434"/>
          <w:kern w:val="0"/>
          <w:sz w:val="32"/>
          <w:szCs w:val="32"/>
        </w:rPr>
        <w:t>Driving 36 kilometers north, we arrive at the CRRC Sifang factory, where half of all the country's bullet trains are made, and chat with some of the masterminds behind China's fastest bullet train - Fuxing. The manufacture base is a hot bed of railway innovation and design, and is a mammoth 1.77 million square meters in size - that's the size of 248 football fields!</w:t>
      </w:r>
    </w:p>
    <w:p>
      <w:pPr>
        <w:widowControl/>
        <w:jc w:val="left"/>
        <w:rPr>
          <w:rFonts w:hint="eastAsia" w:ascii="仿宋" w:hAnsi="仿宋" w:eastAsia="仿宋" w:cs="仿宋"/>
          <w:b/>
          <w:kern w:val="0"/>
          <w:sz w:val="32"/>
          <w:szCs w:val="32"/>
        </w:rPr>
      </w:pPr>
    </w:p>
    <w:p>
      <w:pPr>
        <w:pStyle w:val="6"/>
        <w:spacing w:before="0" w:beforeAutospacing="0" w:after="0" w:afterAutospacing="0" w:line="336" w:lineRule="atLeast"/>
        <w:rPr>
          <w:rFonts w:hint="eastAsia" w:ascii="仿宋" w:hAnsi="仿宋" w:eastAsia="仿宋" w:cs="仿宋"/>
          <w:color w:val="353434"/>
          <w:sz w:val="32"/>
          <w:szCs w:val="32"/>
        </w:rPr>
      </w:pPr>
      <w:r>
        <w:rPr>
          <w:rFonts w:hint="eastAsia" w:ascii="仿宋" w:hAnsi="仿宋" w:eastAsia="仿宋" w:cs="仿宋"/>
          <w:color w:val="353434"/>
          <w:sz w:val="32"/>
          <w:szCs w:val="32"/>
        </w:rPr>
        <w:t>As we drive back in to the city, it's clear to me that Qingdao isn't just for tourism or trade, but it's really somewhere that people are proud to come from. The most obvious place of this is Beer Street, where Qingdao locals gather for some late night seafood, beer and conversation.</w:t>
      </w:r>
    </w:p>
    <w:p>
      <w:pPr>
        <w:pStyle w:val="6"/>
        <w:spacing w:before="0" w:beforeAutospacing="0" w:after="0" w:afterAutospacing="0" w:line="336" w:lineRule="atLeast"/>
        <w:rPr>
          <w:rFonts w:hint="eastAsia" w:ascii="仿宋" w:hAnsi="仿宋" w:eastAsia="仿宋" w:cs="仿宋"/>
          <w:color w:val="353434"/>
          <w:sz w:val="32"/>
          <w:szCs w:val="32"/>
        </w:rPr>
      </w:pPr>
    </w:p>
    <w:p>
      <w:pPr>
        <w:pStyle w:val="6"/>
        <w:spacing w:before="0" w:beforeAutospacing="0" w:after="0" w:afterAutospacing="0" w:line="336" w:lineRule="atLeast"/>
        <w:rPr>
          <w:rFonts w:hint="eastAsia" w:ascii="仿宋" w:hAnsi="仿宋" w:eastAsia="仿宋" w:cs="仿宋"/>
          <w:color w:val="353434"/>
          <w:sz w:val="32"/>
          <w:szCs w:val="32"/>
        </w:rPr>
      </w:pPr>
      <w:r>
        <w:rPr>
          <w:rFonts w:hint="eastAsia" w:ascii="仿宋" w:hAnsi="仿宋" w:eastAsia="仿宋" w:cs="仿宋"/>
          <w:color w:val="353434"/>
          <w:sz w:val="32"/>
          <w:szCs w:val="32"/>
        </w:rPr>
        <w:t>Once the sun has set, it's time to head back to where we started this morning - the May Fourth Square, to take in the harbor lights in all their glory. As the night encroaches, a visual feast begins as the lights that have been put up all over the city come alive.</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Georgia">
    <w:panose1 w:val="02040502050405020303"/>
    <w:charset w:val="00"/>
    <w:family w:val="roman"/>
    <w:pitch w:val="default"/>
    <w:sig w:usb0="00000287" w:usb1="00000000" w:usb2="00000000" w:usb3="00000000" w:csb0="2000009F" w:csb1="00000000"/>
  </w:font>
  <w:font w:name="方正小标宋_GBK">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25BC"/>
    <w:rsid w:val="0006760F"/>
    <w:rsid w:val="000730DE"/>
    <w:rsid w:val="00073698"/>
    <w:rsid w:val="000815C7"/>
    <w:rsid w:val="0008368C"/>
    <w:rsid w:val="00083FF2"/>
    <w:rsid w:val="00084B6A"/>
    <w:rsid w:val="0008758A"/>
    <w:rsid w:val="000906EB"/>
    <w:rsid w:val="000A3B5D"/>
    <w:rsid w:val="000A4450"/>
    <w:rsid w:val="000C133E"/>
    <w:rsid w:val="000D3B8F"/>
    <w:rsid w:val="000E1BD6"/>
    <w:rsid w:val="000F275D"/>
    <w:rsid w:val="000F6D0B"/>
    <w:rsid w:val="00106BC7"/>
    <w:rsid w:val="001367FB"/>
    <w:rsid w:val="00137BC9"/>
    <w:rsid w:val="00143F22"/>
    <w:rsid w:val="0014708B"/>
    <w:rsid w:val="00150B4B"/>
    <w:rsid w:val="00160B9C"/>
    <w:rsid w:val="001B697B"/>
    <w:rsid w:val="001D1022"/>
    <w:rsid w:val="001D7FFC"/>
    <w:rsid w:val="001E7869"/>
    <w:rsid w:val="00207BEC"/>
    <w:rsid w:val="00233D3B"/>
    <w:rsid w:val="002461E2"/>
    <w:rsid w:val="002501EA"/>
    <w:rsid w:val="00251228"/>
    <w:rsid w:val="002560D1"/>
    <w:rsid w:val="0026192A"/>
    <w:rsid w:val="002909FF"/>
    <w:rsid w:val="002A25BC"/>
    <w:rsid w:val="002A5FCE"/>
    <w:rsid w:val="002A756B"/>
    <w:rsid w:val="002B2B0B"/>
    <w:rsid w:val="002D6D97"/>
    <w:rsid w:val="00314CD5"/>
    <w:rsid w:val="00322A87"/>
    <w:rsid w:val="00341B75"/>
    <w:rsid w:val="00354C55"/>
    <w:rsid w:val="0039344E"/>
    <w:rsid w:val="003A0876"/>
    <w:rsid w:val="003A1F16"/>
    <w:rsid w:val="003A7B5F"/>
    <w:rsid w:val="003B44D9"/>
    <w:rsid w:val="003D026F"/>
    <w:rsid w:val="003D2CAF"/>
    <w:rsid w:val="003D6BD9"/>
    <w:rsid w:val="003F64CD"/>
    <w:rsid w:val="00402B6B"/>
    <w:rsid w:val="00437E69"/>
    <w:rsid w:val="00441D4E"/>
    <w:rsid w:val="004B2E33"/>
    <w:rsid w:val="004C23B9"/>
    <w:rsid w:val="004D3E63"/>
    <w:rsid w:val="004E174E"/>
    <w:rsid w:val="004E4EB0"/>
    <w:rsid w:val="004F2D85"/>
    <w:rsid w:val="0050165E"/>
    <w:rsid w:val="00502BA2"/>
    <w:rsid w:val="00507270"/>
    <w:rsid w:val="0054295F"/>
    <w:rsid w:val="005618C3"/>
    <w:rsid w:val="005A555D"/>
    <w:rsid w:val="005C4344"/>
    <w:rsid w:val="005C5717"/>
    <w:rsid w:val="005E366B"/>
    <w:rsid w:val="006052BB"/>
    <w:rsid w:val="0062745E"/>
    <w:rsid w:val="00646440"/>
    <w:rsid w:val="00677A92"/>
    <w:rsid w:val="006D18A9"/>
    <w:rsid w:val="006F76C8"/>
    <w:rsid w:val="007166D0"/>
    <w:rsid w:val="0071704B"/>
    <w:rsid w:val="007332DB"/>
    <w:rsid w:val="00746D89"/>
    <w:rsid w:val="00752086"/>
    <w:rsid w:val="007649B2"/>
    <w:rsid w:val="00780CE3"/>
    <w:rsid w:val="00786BD8"/>
    <w:rsid w:val="007A160F"/>
    <w:rsid w:val="007C5472"/>
    <w:rsid w:val="007D3BF9"/>
    <w:rsid w:val="007D58C3"/>
    <w:rsid w:val="007E6BF1"/>
    <w:rsid w:val="007F1E44"/>
    <w:rsid w:val="00821CC6"/>
    <w:rsid w:val="00824ABC"/>
    <w:rsid w:val="00825FDD"/>
    <w:rsid w:val="00834972"/>
    <w:rsid w:val="008436FA"/>
    <w:rsid w:val="00847C68"/>
    <w:rsid w:val="008635E4"/>
    <w:rsid w:val="00875ABD"/>
    <w:rsid w:val="0089430F"/>
    <w:rsid w:val="008A3336"/>
    <w:rsid w:val="008A4381"/>
    <w:rsid w:val="008C0126"/>
    <w:rsid w:val="008C1D62"/>
    <w:rsid w:val="008D6B91"/>
    <w:rsid w:val="008E6C08"/>
    <w:rsid w:val="00936500"/>
    <w:rsid w:val="00936988"/>
    <w:rsid w:val="00945D3F"/>
    <w:rsid w:val="009B0A42"/>
    <w:rsid w:val="009D356D"/>
    <w:rsid w:val="009D38F7"/>
    <w:rsid w:val="009E107D"/>
    <w:rsid w:val="009F78C8"/>
    <w:rsid w:val="00A20B42"/>
    <w:rsid w:val="00A41865"/>
    <w:rsid w:val="00A43581"/>
    <w:rsid w:val="00A54F52"/>
    <w:rsid w:val="00A677DE"/>
    <w:rsid w:val="00A77DCE"/>
    <w:rsid w:val="00A913E5"/>
    <w:rsid w:val="00AA334D"/>
    <w:rsid w:val="00AC595D"/>
    <w:rsid w:val="00AC6B10"/>
    <w:rsid w:val="00B03DBE"/>
    <w:rsid w:val="00B042B3"/>
    <w:rsid w:val="00B064AE"/>
    <w:rsid w:val="00B1368C"/>
    <w:rsid w:val="00B22CBB"/>
    <w:rsid w:val="00B2628F"/>
    <w:rsid w:val="00B6406D"/>
    <w:rsid w:val="00BA1D76"/>
    <w:rsid w:val="00BC5B3D"/>
    <w:rsid w:val="00BC70E5"/>
    <w:rsid w:val="00BE0134"/>
    <w:rsid w:val="00BE0ADB"/>
    <w:rsid w:val="00BE142C"/>
    <w:rsid w:val="00C00F94"/>
    <w:rsid w:val="00C011C3"/>
    <w:rsid w:val="00C03E28"/>
    <w:rsid w:val="00C2374F"/>
    <w:rsid w:val="00C2441E"/>
    <w:rsid w:val="00CA0F4C"/>
    <w:rsid w:val="00CA1938"/>
    <w:rsid w:val="00CE1BAD"/>
    <w:rsid w:val="00CE3324"/>
    <w:rsid w:val="00CF3A5A"/>
    <w:rsid w:val="00D01DE1"/>
    <w:rsid w:val="00D2404E"/>
    <w:rsid w:val="00D30B6A"/>
    <w:rsid w:val="00D32A11"/>
    <w:rsid w:val="00D377C9"/>
    <w:rsid w:val="00D53C60"/>
    <w:rsid w:val="00D55694"/>
    <w:rsid w:val="00D8774B"/>
    <w:rsid w:val="00D91701"/>
    <w:rsid w:val="00DA183C"/>
    <w:rsid w:val="00DA2649"/>
    <w:rsid w:val="00DA69D0"/>
    <w:rsid w:val="00DB5E0D"/>
    <w:rsid w:val="00DC7CF5"/>
    <w:rsid w:val="00DD78FC"/>
    <w:rsid w:val="00DF2DCA"/>
    <w:rsid w:val="00E22C71"/>
    <w:rsid w:val="00E314E2"/>
    <w:rsid w:val="00E432E5"/>
    <w:rsid w:val="00E63D0A"/>
    <w:rsid w:val="00E675C4"/>
    <w:rsid w:val="00EC7AF0"/>
    <w:rsid w:val="00F07DD1"/>
    <w:rsid w:val="00F12317"/>
    <w:rsid w:val="00F149B7"/>
    <w:rsid w:val="00F340C6"/>
    <w:rsid w:val="00F7219E"/>
    <w:rsid w:val="00F72DF3"/>
    <w:rsid w:val="00F741ED"/>
    <w:rsid w:val="00F74317"/>
    <w:rsid w:val="00F777DE"/>
    <w:rsid w:val="00F77D6C"/>
    <w:rsid w:val="00F824B6"/>
    <w:rsid w:val="00FA7DA9"/>
    <w:rsid w:val="00FC7F9F"/>
    <w:rsid w:val="00FE291F"/>
    <w:rsid w:val="00FE53E3"/>
    <w:rsid w:val="18D259FE"/>
    <w:rsid w:val="26BE6807"/>
    <w:rsid w:val="300B408B"/>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5"/>
    <w:qFormat/>
    <w:uiPriority w:val="9"/>
    <w:pPr>
      <w:widowControl/>
      <w:spacing w:before="100" w:beforeAutospacing="1" w:after="100" w:afterAutospacing="1"/>
      <w:jc w:val="left"/>
      <w:outlineLvl w:val="0"/>
    </w:pPr>
    <w:rPr>
      <w:rFonts w:ascii="宋体" w:hAnsi="宋体" w:eastAsia="宋体"/>
      <w:b/>
      <w:bCs/>
      <w:kern w:val="36"/>
      <w:sz w:val="48"/>
      <w:szCs w:val="48"/>
    </w:rPr>
  </w:style>
  <w:style w:type="character" w:default="1" w:styleId="8">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Balloon Text"/>
    <w:basedOn w:val="1"/>
    <w:link w:val="14"/>
    <w:semiHidden/>
    <w:unhideWhenUsed/>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Times New Roman"/>
      <w:kern w:val="0"/>
      <w:sz w:val="20"/>
      <w:szCs w:val="20"/>
    </w:rPr>
  </w:style>
  <w:style w:type="character" w:styleId="9">
    <w:name w:val="Strong"/>
    <w:basedOn w:val="8"/>
    <w:qFormat/>
    <w:uiPriority w:val="22"/>
    <w:rPr>
      <w:b/>
      <w:bCs/>
    </w:rPr>
  </w:style>
  <w:style w:type="character" w:styleId="10">
    <w:name w:val="Emphasis"/>
    <w:basedOn w:val="8"/>
    <w:qFormat/>
    <w:uiPriority w:val="20"/>
    <w:rPr>
      <w:i/>
      <w:iCs/>
    </w:rPr>
  </w:style>
  <w:style w:type="character" w:styleId="11">
    <w:name w:val="Hyperlink"/>
    <w:basedOn w:val="8"/>
    <w:semiHidden/>
    <w:unhideWhenUsed/>
    <w:qFormat/>
    <w:uiPriority w:val="99"/>
    <w:rPr>
      <w:color w:val="0000FF"/>
      <w:u w:val="single"/>
    </w:rPr>
  </w:style>
  <w:style w:type="character" w:customStyle="1" w:styleId="12">
    <w:name w:val="页眉 Char"/>
    <w:basedOn w:val="8"/>
    <w:link w:val="5"/>
    <w:qFormat/>
    <w:uiPriority w:val="99"/>
    <w:rPr>
      <w:sz w:val="18"/>
      <w:szCs w:val="18"/>
    </w:rPr>
  </w:style>
  <w:style w:type="character" w:customStyle="1" w:styleId="13">
    <w:name w:val="页脚 Char"/>
    <w:basedOn w:val="8"/>
    <w:link w:val="4"/>
    <w:uiPriority w:val="99"/>
    <w:rPr>
      <w:sz w:val="18"/>
      <w:szCs w:val="18"/>
    </w:rPr>
  </w:style>
  <w:style w:type="character" w:customStyle="1" w:styleId="14">
    <w:name w:val="批注框文本 Char"/>
    <w:basedOn w:val="8"/>
    <w:link w:val="3"/>
    <w:semiHidden/>
    <w:uiPriority w:val="99"/>
    <w:rPr>
      <w:sz w:val="18"/>
      <w:szCs w:val="18"/>
    </w:rPr>
  </w:style>
  <w:style w:type="character" w:customStyle="1" w:styleId="15">
    <w:name w:val="标题 1 Char"/>
    <w:basedOn w:val="8"/>
    <w:link w:val="2"/>
    <w:qFormat/>
    <w:uiPriority w:val="9"/>
    <w:rPr>
      <w:rFonts w:ascii="宋体" w:hAnsi="宋体" w:eastAsia="宋体"/>
      <w:b/>
      <w:bCs/>
      <w:kern w:val="36"/>
      <w:sz w:val="48"/>
      <w:szCs w:val="4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B705197-F94E-4DDE-B865-15C5F811A835}">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Pages>
  <Words>674</Words>
  <Characters>3843</Characters>
  <Lines>32</Lines>
  <Paragraphs>9</Paragraphs>
  <TotalTime>30</TotalTime>
  <ScaleCrop>false</ScaleCrop>
  <LinksUpToDate>false</LinksUpToDate>
  <CharactersWithSpaces>4508</CharactersWithSpaces>
  <Application>WPS Office_11.1.0.8567_F1E327BC-269C-435d-A152-05C5408002CA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2019-04-03T14:39:00Z</dcterms:created>
  <dc:creator>people</dc:creator>
  <cp:lastModifiedBy>hp</cp:lastModifiedBy>
  <dcterms:modified xsi:type="dcterms:W3CDTF">2019-04-04T08:47:15Z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2052-11.1.0.8567</vt:lpwstr>
  </property>
</Properties>
</file>